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90" w:rsidRPr="00A762FC" w:rsidRDefault="00341A90" w:rsidP="00341A9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A762F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LXXXVIII. Федеральная рабочая программа воспитания ФАОП НОО для обучающихся с ОВЗ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205. Пояснительная записка.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205.1. Федеральная рабочая программа воспитания для образовательных организаций, реализующих адаптированные образовательные программы начального общего образования (далее - Программа) служит основой для разработки рабочей программы воспитания основной образовательной программы образовательной организации.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205.2. Программа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с ОВЗ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205.3. Программа включает три раздела: целевой, содержательный, организационный.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с ОВЗ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Пояснительная записка не является частью рабочей программы воспитания в образовательной организации.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Курсивным шрифтом в тексте Программы выделены пояснения для разработчиков рабочей программы воспитания в общеобразовательной организации.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206. Целевой раздел.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206.1. Участниками образовательных отношений являются педагогические и другие работники образовательной организации, обучающиеся с ОВЗ, их родители (законные представители), представители иных организаций, участвующие в реализации образовательного процесса.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 с ОВЗ.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206.2. Воспитательная деятельность в 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206.3. Цель и задачи воспитания обучающихся с ОВЗ.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206.3.1. Цели воспитания обучающихся с ОВЗ в образовательной организации: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создать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формировать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206.3.2. Задачи воспитания обучающихся с ОВЗ в 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</w:t>
      </w:r>
      <w:r w:rsidRPr="00A762F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АООП НОО в соответствии с ФГОС НОО обучающихся с ОВЗ. Личностные результаты освоения обучающимися АООП НОО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206.4. 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206.5. Направления воспитания.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Программа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обучающихся с ОВЗ: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1) гражданское воспитание: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2) патриотическое воспитание: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3) духовно-нравственное воспитание: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4) эстетическое воспитание: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5) физическое воспитание, формирование культуры здорового образа жизни и эмоционального благополучия: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6) трудовое воспитание: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7) экологическое воспитание: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8) ценности научного познания: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206.6. Целевые ориентиры результатов воспитания.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206.6.1. Требования к личностным результатам освоения обучающимися образовательных программ начального общего, образования установлены в ФГОС НОО обучающихся с ОВЗ.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 обучающихся с ОВЗ.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206.6.2. Целевые ориентиры результатов воспитания на уровне начального общего образования: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1. Гражданско-патриотическое воспитание.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Знающий и любящий свою малую родину, свой край, имеющий представление о Родине - России, её территории, расположении.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Сознающий принадлежность к своему народу и к общности граждан России, проявляющий уважение к своему и другим народам.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Понимающий свою сопричастность к прошлому, настоящему и будущему родного края, своей Родины - России, Российского государства.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Имеющий первоначальные представления о правах и ответственности человека в обществе, гражданских правах и обязанностях.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Принимающий участие в жизни класса, образовательной организации, в доступной по возрасту социально значимой деятельности.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2. Духовно-нравственное воспитание.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Сознающий ценность каждой человеческой жизни, признающий индивидуальность и достоинство каждого человека.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3. Эстетическое воспитание.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Способный воспринимать и чувствовать прекрасное в быту, природе, искусстве, творчестве людей.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Проявляющий интерес и уважение к отечественной и мировой художественной культуре.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Проявляющий стремление к самовыражению в разных видах художественной деятельности, искусстве.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4. Физическое воспитание, формирование культуры здоровья и эмоционального благополучия.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Владеющий основными навыками личной и общественной гигиены, безопасного поведения в быту, природе, обществе.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Ориентированный на физическое развитие с учётом возможностей здоровья, занятия физкультурой и спортом.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Сознающий и принимающий свою половую принадлежность, соответствующие ей психофизические и поведенческие особенности с учётом возраста.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5. Трудовое воспитание.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Сознающий ценность труда в жизни человека, семьи, общества.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Проявляющий уважение к труду, людям труда, бережное отношение к результатам труда, ответственное потребление.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Проявляющий интерес к разным профессиям.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Участвующий в различных видах доступного по возрасту труда, трудовой деятельности.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6. Экологическое воспитание.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Понимающий ценность природы, зависимость жизни людей от природы, влияние людей на природу, окружающую среду.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Проявляющий любовь и бережное отношение к природе, неприятие действий, приносящих вред природе, особенно живым существам.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Выражающий готовность в своей деятельности придерживаться экологических норм.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7. Ценности научного познания.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207. Содержательный раздел.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207.1. Уклад образовательной организации.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В данном разделе раскрываются основные особенности уклада образовательной организации.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Уклад задаёт порядок жизни образовательной организации и аккумулирует ключевые характеристики, определяющие особенности воспитательного процесса. Уклад 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образовательной организации и её репутацию в окружающем образовательном пространстве, социуме.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Основные характеристики (целесообразно учитывать в описании):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основные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вехи истории образовательной организации, выдающиеся события, деятели в её истории;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"миссия" образовательной организации в самосознании её педагогического коллектива;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наиболее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значимые традиционные дела, события, мероприятия в образовательной организации, составляющие основу воспитательной системы;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традиции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и ритуалы, символика, особые нормы этикета в образовательной организации;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социальные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партнёры образовательной организации, их роль, возможности в развитии, совершенствовании условий воспитания, воспитательной деятельности;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значимые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для воспитания проекты и программы, в которых образовательная организация уже участвует или планирует участвовать (федеральные, региональные, муниципальные, международные, сетевые и другие), включённые в систему воспитательной деятельности;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реализуемые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инновационные, перспективные воспитательные практики, определяющие "уникальность" образовательной организации; результаты их реализации, трансляции в системе образования;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наличие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 практике.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Дополнительные характеристики (могут учитываться в описании):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особенности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местоположения и социокультурного окружения образовательной организации, историко-культурная, этнокультурная, конфессиональная специфика населения местности, включённость в историко-культурный контекст территории;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контингент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особыми образовательными потребностями, с ОВЗ, находящихся в трудной жизненной ситуации и другое;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организационно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>-правовая форма 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 с углублённым изучением учебных предметов;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режим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деятельности образовательной организации, в том числе характеристики по решению участников образовательных отношений (форма обучающихся, организация питания);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наличие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вариативных учебных курсов, практик гражданской, духовно-нравственной, социокультурной, экологической и другой воспитательной направленности, в том числе включённых в учебные планы по решению участников образовательных отношений, авторских курсов, программ воспитательной направленности, самостоятельно разработанных и реализуемых педагогическими работниками образовательной организации.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207.2. Виды, формы и содержание воспитательной деятельности.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Виды, формы и содержание воспитательной деятельности в данном разделе планируются и представляются по модулям. Модули являются частью рабочей программы воспитания, в которых описываются виды, формы и содержание воспитательной работы в учебном году в рамках определённого направления деятельности в 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(законными представителями) и другое).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Последовательность описания модулей является ориентировочной, в рабочей программе воспитания образовательной организации их можно расположить в последовательности, соответствующей значимости в воспитательной деятельности образовательной организации по самооценке педагогического коллектива: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1. Урочная деятельность.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 (указываются конкретные позиции, имеющиеся в образовательной организации или запланированные):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максимальное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включение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включение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выбор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привлечение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применение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побуждение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обучающихся с ОВЗ соблюдать нормы поведения, правила общения со сверстниками и педагогическими работниками, соответствующие укладу образовательной организации, установление и поддержку доброжелательной атмосферы;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организацию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инициирование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2. Внеурочная деятельность.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 (указываются конкретные курсы, занятия, другие формы работы в рамках внеурочной деятельности, реализуемые в образовательной организации или запланированные):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курсы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>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курсы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>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курсы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>, занятия познавательной, научной, исследовательской, просветительской направленности;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курсы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>, занятия экологической, природоохранной направленности;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курсы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>, занятия в области искусств, художественного творчества разных видов и жанров;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курсы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>, занятия туристско-краеведческой направленности;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курсы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>, занятия оздоровительной и спортивной направленности.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3. Классное руководство.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 (указываются конкретные позиции, имеющиеся в образовательной организации или запланированные):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планирование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и проведение классных часов целевой воспитательной тематической направленности;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инициирование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организацию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сплочение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выработку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изучение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 (законными представителями), учителями, а также (при необходимости) со школьным психологом;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доверительное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общение и поддержку обучающихся в решении проблем (налаживание взаимоотношений с одноклассниками или педагогическими работниками, успеваемость), совместный поиск решений проблем, коррекцию поведения обучающихся через частные беседы, индивидуально и вместе с их родителями (законными представителями), с другими обучающимися класса;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индивидуальную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регулярные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 с ОВЗ;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проведение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мини-педсоветов для решения конкретных проблем класса, интеграции воспитательных </w:t>
      </w:r>
      <w:r w:rsidRPr="00A762F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влияний педагогических работников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организацию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и проведение регулярных родительских собраний, информирование родителей (законных представителей) об успехах и проблемах обучающихся, их положении в классе, жизни класса в целом, помощь родителям (законным представителям) и иным членам семьи в отношениях с учителями, администрацией;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создание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и организацию работы родительского комитета класса, участвующего в решении вопросов воспитания и обучения в классе, образовательной организации;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привлечение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родителей (законных представителей), членов семей обучающихся к организации и проведению воспитательных дел, мероприятий в классе и образовательной организации;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проведение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в классе праздников, конкурсов, соревнований и других.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4. Основные школьные дела.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Реализация воспитательного потенциала основных школьных дел может предусматривать (указываются конкретные позиции, имеющиеся в образовательной организации или запланированные):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общешкольные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праздники, ежегодные творческие (театрализованные, музыкальные, литературные) мероприятия, связанные с общероссийскими, региональными праздниками, памятными датами, в которых участвуют все классы;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участие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во всероссийских акциях, посвященных значимым событиям в России, мире;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торжественные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церемонии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награждения (по итогам учебного периода, года) обучающихся и педагогических работников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социальные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партнёров, комплексы дел благотворительной, экологической, патриотической, трудовой и другой направленности;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проводимые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разновозрастные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другое направленности;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вовлечение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гостей), помощь обучающимся в освоении навыков подготовки, проведения, анализа общешкольных дел;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наблюдение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5. Внешкольные мероприятия.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Реализация воспитательного потенциала внешкольных мероприятий может предусматривать (указываются конкретные позиции, имеющиеся в образовательной организации или запланированные):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общие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внешкольные мероприятия, в том числе организуемые совместно с социальными партнёрами образовательной организации;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внешкольные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тематические мероприятия воспитательной направленности, организуемые педагогическими работниками по изучаемым в образовательной организации учебным предметам, курсам, модулям;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экскурсии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>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литературные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>, исторические, экологические и другие походы, экскурсии, экспедиции, слёты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выездные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</w:t>
      </w:r>
      <w:r w:rsidRPr="00A762F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ответственным отношением к делу, атмосферой эмоционально-психологического комфорта.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6. Организация предметно-пространственной среды.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Реализация воспитательного потенциала предметно-пространственной среды может предусматривать совместную деятельность педагогических работников, обучающихся, других участников образовательных отношений по её созданию, поддержанию, использованию в воспитательном процессе (указываются конкретные позиции, имеющиеся в образовательной организации или запланированные):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оформление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организацию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и проведение церемоний поднятия (спуска) государственного флага Российской Федерации;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изготовление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>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организацию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разработку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>, оформление, поддержание, использование в воспитательном процессе "мест гражданского почитания" (в том числе, если образовательная организация носит имя выдающегося исторического деятеля, учёного, героя, защитника Отечества и других)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оформление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и обновление "мест новостей",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педагогических работников и обучающихся и другое;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разработку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и популяризацию символики образовательной организации (эмблема, флаг, логотип, элементы костюма обучающихся), используемой как повседневно, так и в торжественные моменты;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подготовку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поддержание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разработку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>, оформление, поддержание и использование игровых пространств, спортивных и игровых площадок, зон активного и тихого отдыха;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создание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и поддержание в вестибюле или библиотеке стеллажей свободного книгообмена, на которые обучающиеся, родители (законные представители), педагогические работники могут выставлять для общего использования свои книги, брать для чтения другие;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деятельность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классных руководителей и других педагогических работников вместе с обучающимися с ОВЗ, их родителями (законными представителями) по благоустройству, оформлению школьных аудиторий, пришкольной территории;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разработку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разработку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и обновление материалов (стендов, плакатов, инсталляций и другое),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7. Взаимодействие с родителями (законными представителями).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Реализация воспитательного потенциала взаимодействия с родителями (законными представителями) обучающихся может предусматривать (указываются конкретные позиции, имеющиеся в образовательной организации или запланированные):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создание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и деятельность в образовательной организации, в классах представительных органов </w:t>
      </w:r>
      <w:r w:rsidRPr="00A762F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тематические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родительские собрания в классах, общешкольные родительские собрания по вопросам воспитания, взаимоотношений обучающихся и педагогических работников, условий обучения и воспитания;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родительские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дни, в которые родители (законные представители) могут посещать уроки и внеурочные занятия;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работу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семейных клубов, родительских гостиных, предоставляющих родителям (законным представителям), педагогическим работникам и обучающимся площадку для совместного досуга и общения, с обсуждением актуальных вопросов воспитания;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проведение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тематических собраний (в том числе по инициативе родителей (законных представителей), на которых они могут получать советы по вопросам воспитания, консультации психологов, врачей, социальных работников, обмениваться опытом;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участие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родителей (законных представителей) в ППк в случаях, предусмотренных нормативными документами о ППк в образовательной организации в соответствии с порядком привлечения родителей (законных представителей);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привлечение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родителей (законных представителей) к подготовке и проведению классных и общешкольных мероприятий;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при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наличии среди обучающихся детей-сирот, оставшихся без попечения родителей (законных представителей), приёмных детей целевое взаимодействие с их законными представителями.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8. Самоуправление.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Реализация воспитательного потенциала ученического самоуправления в образовательной организации может предусматривать (указываются конкретные позиции, имеющиеся в образовательной организации или запланированные):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организацию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и деятельность органов ученического самоуправления (совет обучающихся или другое), избранных обучающимися;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представление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органами ученического самоуправления интересов обучающихся в процессе управления образовательной организацией;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защиту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органами ученического самоуправления законных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интересов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и прав обучающихся;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участие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9. Профилактика и безопасность.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(указываются конкретные позиции, имеющиеся в образовательной организации или запланированные):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организацию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проведение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проведение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коррекционно-воспитательной работы с обучающимся групп риска силами педагогического коллектива и с привлечением специалистов из других организаций;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разработку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педагогическими работниками, родителями (законными представителями),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обороне);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организацию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профилактику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правонарушений, девиаций посредством организации деятельности, альтернативной девиантному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</w:t>
      </w:r>
      <w:r w:rsidRPr="00A762F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художественной и другое);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предупреждение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>, профилактику и целенаправленную деятельность в случаях появления, расширения, влияния в образовательной организации групп обучающихся, оставивших обучение, с агрессивным поведением и другое;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профилактику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10. Социальное партнёрство.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Реализация воспитательного потенциала социального партнёрства может предусматривать (указываются конкретные позиции, имеющиеся в образовательной организации или запланированные):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участие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участие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проведение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на базе организаций-партнёров отдельных уроков, занятий, внешкольных мероприятий, акций воспитательной направленности;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проведение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реализация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социальных проектов, совместно разрабатываемых обучающимися, педагогическими работниками с организациями-партнёрами благотворительной, экологической, патриотической, трудовой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11. Профориентация.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Реализация воспитательного потенциала профориентационной работы образовательной организации может предусматривать (указываются конкретные позиции, имеющиеся в образовательной организации или запланированные):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проведение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профориентационные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экскурсии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на предприятия, в организации, дающие начальные представления о существующих профессиях и условиях работы;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посещение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профориентационных выставок, ярмарок профессий, тематических профориентационных парков, лагерей, дней открытых дверей в организациях среднего профессионального образования, высшего образования;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организацию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на базе детского лагеря при 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совместное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с педагогическими работниками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участие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в работе всероссийских профориентационных проектов;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индивидуальное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освоение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208. Организационный раздел.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208.1. Кадровое обеспечение.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В данном разделе могут быть представлены решения в образовательной организации, в соответствии с ФГОС общего образования всех уровней,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 с ОВЗ по привлечению специалистов других организаций (образовательных, социальных, правоохранительных и других).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208.2. Нормативно-методическое обеспечение.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В данном разделе могут быть представлены решения на уровне образовательной организации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партнёрами, нормативному, методическому обеспечению воспитательной деятельности.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208.3. Требования к условиям работы с обучающимися с особыми образовательными потребностями.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воспитанники детских домов, из семей мигрантов, билингвы и другие), одарённых, с отклоняющимся поведением, - создаются особые условия (описываются эти условия).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Особыми задачами воспитания обучающихся с особыми образовательными потребностями являются: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налаживание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эмоционально-положительного взаимодействия с окружающими для их успешной социальной адаптации и интеграции в образовательной организации;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формирование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доброжелательного отношения к обучающимся и их семьям со стороны всех участников образовательных отношений;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построение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воспитательной деятельности с учётом индивидуальных особенностей и возможностей каждого обучающегося;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обеспечение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психолого-педагогической поддержки семей обучающихся, содействие повышению уровня их педагогической, психологической, социальной компетентности.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формирование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создание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личностно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>-ориентированный подход в организации всех видов деятельности обучающихся с особыми образовательными потребностями.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208.4. Система поощрения социальной успешности и проявлений активной жизненной позиции обучающихся.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публичности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>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соответствия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артефактов и процедур награждения укладу образовательной организации, качеству воспитывающей среды, символике образовательной организации;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прозрачности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регулирования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частоты награждений (недопущение избыточности в поощрениях, чрезмерно больших групп поощряемых);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сочетания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привлечения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дифференцированности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Ведение портфолио заключается в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участвовавших в конкурсах). Кроме индивидуального портфолио возможно ведение портфолио класса.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Рейтинги обучающихся заключаются в размещении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Благотворительная поддержка обучающихся, групп обучающихся (классов) может заключаться в материальной поддержке проведения в 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Благотворительность предусматривает публичную презентацию благотворителей и их деятельности.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Использование рейтингов, их форма, публичность, привлечение благотворителей, в том числе из социальных партнёров, их статус, акции, деятельность должны соответствовать укладу 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208.5. Анализ воспитательного процесса.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208.5.1. 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 обучающихся с ОВЗ.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Планирование анализа воспитательного процесса включается в календарный план воспитательной работы.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208.5.2. Основные принципы самоанализа воспитательной работы: взаимное уважение всех участников образовательных отношений; приоритет анализа сущностных сторон воспитания ориентирует на изучение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прежде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всего не количественных, а качественных показателей, таких как сохранение уклада образовательной организации, качество воспитывающей среды, содержание и разнообразие деятельности, стиль общения, отношений между педагогическими работниками, обучающимися и родителями (законными представителями);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развивающий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распределённая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ответственность за результаты личностного развития обучающихся ориентирует на понимание того, что личностное развитие является результатом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208.5.3. Основные направления анализа воспитательного процесса (предложенные направления можно уточнять, корректировать, исходя из особенностей уклада, традиций, ресурсов образовательной организации, контингента обучающихся и другого):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1. Результаты воспитания, социализации и саморазвития обучающихся.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педагогического работника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2. Состояние совместной деятельности обучающихся и взрослых.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Анализ проводится заместителем директора по воспитательной работе (советником директора по </w:t>
      </w:r>
      <w:r w:rsidRPr="00A762F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воспитанию, педагогом-психологом, социальным педагогом при наличии), классными руководителями с привлечением актива родителей (законных представителей) обучающихся, совета обучающимся.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(выбираются вопросы, которые помогут проанализировать проделанную работу):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реализации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воспитательного потенциала урочной деятельности;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организуемой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внеурочной деятельности обучающихся;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деятельности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классных руководителей и их классов;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проводимых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общешкольных основных дел, мероприятий;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внешкольных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мероприятий;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создания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и поддержки предметно-пространственной среды;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взаимодействия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с родительским сообществом;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деятельности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ученического самоуправления;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деятельности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по профилактике и безопасности;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реализации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потенциала социального партнёрства;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62FC">
        <w:rPr>
          <w:rFonts w:ascii="Arial" w:eastAsia="Times New Roman" w:hAnsi="Arial" w:cs="Arial"/>
          <w:sz w:val="20"/>
          <w:szCs w:val="20"/>
          <w:lang w:eastAsia="ru-RU"/>
        </w:rPr>
        <w:t>деятельности</w:t>
      </w:r>
      <w:proofErr w:type="gramEnd"/>
      <w:r w:rsidRPr="00A762FC">
        <w:rPr>
          <w:rFonts w:ascii="Arial" w:eastAsia="Times New Roman" w:hAnsi="Arial" w:cs="Arial"/>
          <w:sz w:val="20"/>
          <w:szCs w:val="20"/>
          <w:lang w:eastAsia="ru-RU"/>
        </w:rPr>
        <w:t xml:space="preserve"> по профориентации обучающихся.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208.5.4. 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образовательной организации.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A762F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LXXXIX. Федеральный календарный план воспитательной работы ФАОП НОО для обучающихся с ОВЗ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209. Календарный план воспитательной работы (далее - план) разрабатывается в свободной форме с указанием: содержания дел, событий, мероприятий; участвующих классов или иных групп обучающихся; сроков, в том числе сроков подготовки; ответственных лиц.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210. План обновляется ежегодно к началу очередного учебного года.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211. При разработке плана учитываются: индивидуальные планы классных руководителей; рабочие программы учителей по изучаемым в образовательной организации учебным предметам, курсам, модулям; план, рабочие программы учебных курсов, занятий внеурочной деятельности; планы органов самоуправления в образовательной организации, ученического самоуправления, взаимодействия с социальными партнерами согласно договорам, соглашениям с ними; планы работы психологической службы или педагога-психолога, социальных педагогов и другая документация, которая должна соответствовать содержанию плана.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212. План может разрабатываться один для всей образовательной организации или отдельно по каждому уровню общего образования.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213. Приведена примерная структура календарного плана воспитательной работы образовательной организации. Возможно построение плана по основным направлениям воспитания, по календарным периодам: месяцам, четвертям, триместрам или в иной форме.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Планирование дел, событий, мероприятий по классному руководству может осуществляться по индивидуальным планам классных руководителей, по учебной деятельности - по индивидуальным планам работы учителей-предметников с учётом их рабочих программ по учебным предметам, курсам, модулям, форм и видов воспитательной деятельности.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Календарный план воспитательной работы организации на учебный год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813"/>
        <w:gridCol w:w="14"/>
        <w:gridCol w:w="975"/>
        <w:gridCol w:w="9"/>
        <w:gridCol w:w="1128"/>
        <w:gridCol w:w="3402"/>
        <w:gridCol w:w="9"/>
      </w:tblGrid>
      <w:tr w:rsidR="00341A90" w:rsidRPr="00A762FC" w:rsidTr="007B4197">
        <w:trPr>
          <w:gridAfter w:val="1"/>
          <w:wAfter w:w="9" w:type="dxa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2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2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2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2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341A90" w:rsidRPr="00A762FC" w:rsidTr="007B4197">
        <w:trPr>
          <w:gridAfter w:val="1"/>
          <w:wAfter w:w="9" w:type="dxa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2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Урочная деятельность</w:t>
            </w:r>
          </w:p>
        </w:tc>
      </w:tr>
      <w:tr w:rsidR="00341A90" w:rsidRPr="00A762FC" w:rsidTr="007B4197">
        <w:trPr>
          <w:gridAfter w:val="1"/>
          <w:wAfter w:w="9" w:type="dxa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2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1A90" w:rsidRPr="00A762FC" w:rsidTr="007B4197">
        <w:trPr>
          <w:gridAfter w:val="1"/>
          <w:wAfter w:w="9" w:type="dxa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2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Внеурочная деятельность</w:t>
            </w:r>
          </w:p>
        </w:tc>
      </w:tr>
      <w:tr w:rsidR="00341A90" w:rsidRPr="00A762FC" w:rsidTr="007B4197">
        <w:trPr>
          <w:gridAfter w:val="1"/>
          <w:wAfter w:w="9" w:type="dxa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2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1A90" w:rsidRPr="00A762FC" w:rsidTr="007B419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2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Классное руководство</w:t>
            </w:r>
          </w:p>
        </w:tc>
      </w:tr>
      <w:tr w:rsidR="00341A90" w:rsidRPr="00A762FC" w:rsidTr="007B419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2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1A90" w:rsidRPr="00A762FC" w:rsidTr="007B419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2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Основные школьные дела</w:t>
            </w:r>
          </w:p>
        </w:tc>
      </w:tr>
      <w:tr w:rsidR="00341A90" w:rsidRPr="00A762FC" w:rsidTr="007B419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2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1A90" w:rsidRPr="00A762FC" w:rsidTr="007B419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2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Внешкольные мероприятия</w:t>
            </w:r>
          </w:p>
        </w:tc>
      </w:tr>
      <w:tr w:rsidR="00341A90" w:rsidRPr="00A762FC" w:rsidTr="007B419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2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1A90" w:rsidRPr="00A762FC" w:rsidTr="007B419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2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Организация предметно-пространственной среды</w:t>
            </w:r>
          </w:p>
        </w:tc>
      </w:tr>
      <w:tr w:rsidR="00341A90" w:rsidRPr="00A762FC" w:rsidTr="007B419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2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1A90" w:rsidRPr="00A762FC" w:rsidTr="007B419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2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Взаимодействие с родителями (законными представителями)</w:t>
            </w:r>
          </w:p>
        </w:tc>
      </w:tr>
      <w:tr w:rsidR="00341A90" w:rsidRPr="00A762FC" w:rsidTr="007B419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2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1A90" w:rsidRPr="00A762FC" w:rsidTr="007B419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2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Самоуправление</w:t>
            </w:r>
          </w:p>
        </w:tc>
      </w:tr>
      <w:tr w:rsidR="00341A90" w:rsidRPr="00A762FC" w:rsidTr="007B419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2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1A90" w:rsidRPr="00A762FC" w:rsidTr="007B419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2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 Профилактика и безопасность</w:t>
            </w:r>
          </w:p>
        </w:tc>
      </w:tr>
      <w:tr w:rsidR="00341A90" w:rsidRPr="00A762FC" w:rsidTr="007B419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2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1A90" w:rsidRPr="00A762FC" w:rsidTr="007B419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2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 Социальное партнёрство</w:t>
            </w:r>
          </w:p>
        </w:tc>
      </w:tr>
      <w:tr w:rsidR="00341A90" w:rsidRPr="00A762FC" w:rsidTr="007B419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2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1A90" w:rsidRPr="00A762FC" w:rsidTr="007B419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2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 Профориентация</w:t>
            </w:r>
          </w:p>
        </w:tc>
      </w:tr>
      <w:tr w:rsidR="00341A90" w:rsidRPr="00A762FC" w:rsidTr="007B419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2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A90" w:rsidRPr="00A762FC" w:rsidRDefault="00341A90" w:rsidP="007B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214. Перечень основных государственных и народных праздников, памятных дат в календарном плане воспитательной работы.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образовательной организации.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Сентябрь: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1 сентября: День знаний;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3 сентября: День окончания Второй мировой войны, День солидарности в борьбе с терроризмом.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Октябрь: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1 октября: Международный день пожилых людей;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4 октября: День защиты животных;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5 октября: День учителя;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Третье воскресенье октября: День отца;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30 октября: День памяти жертв политических репрессий.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Ноябрь: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4 ноября: День народного единства.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Декабрь: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3 декабря: Международный день инвалидов;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5 декабря: Битва за Москву, Международный день добровольцев;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6 декабря: День Александра Невского;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9 декабря: День Героев Отечества;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10 декабря: День прав человека;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12 декабря: День Конституции Российской Федерации;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27 декабря: День спасателя.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Январь: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1 января: Новый год;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7 января: Рождество Христово;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25 января: "Татьянин день" (праздник студентов);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27 января: День снятия блокады Ленинграда.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Февраль: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 февраля: День воинской славы России;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8 февраля: День русской науки;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21 февраля: Международный день родного языка;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23 февраля: День защитника Отечества.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Март: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8 марта: Международный женский день;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18 марта: День воссоединения Крыма с Россией.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Апрель: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12 апреля: День космонавтики.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Май: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1 мая: Праздник Весны и Труда;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9 мая: День Победы;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24 мая: День славянской письменности и культуры.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Июнь: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1 июня: Международный день защиты детей;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5 июня: День эколога;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6 июня: Пушкинский день России;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12 июня: День России;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22 июня: День памяти и скорби;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27 июня: День молодёжи.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Июль: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8 июля: День семьи, любви и верности.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Август: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22 августа: День Государственного флага Российской Федерации;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2FC">
        <w:rPr>
          <w:rFonts w:ascii="Arial" w:eastAsia="Times New Roman" w:hAnsi="Arial" w:cs="Arial"/>
          <w:sz w:val="20"/>
          <w:szCs w:val="20"/>
          <w:lang w:eastAsia="ru-RU"/>
        </w:rPr>
        <w:t>25 августа: День воинской славы России.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2FC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762FC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t>1</w:t>
      </w:r>
      <w:r w:rsidRPr="00A762FC">
        <w:rPr>
          <w:rFonts w:ascii="Arial" w:eastAsia="Times New Roman" w:hAnsi="Arial" w:cs="Arial"/>
          <w:sz w:val="16"/>
          <w:szCs w:val="16"/>
          <w:lang w:eastAsia="ru-RU"/>
        </w:rPr>
        <w:t xml:space="preserve"> 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Российской Федерации от 19 декабря 2014 г. № 1598 (зарегистрирован Министерством юстиции Российской Федерации 3 февраля 2015 г., регистрационный № 35847).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762FC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t>2</w:t>
      </w:r>
      <w:r w:rsidRPr="00A762FC">
        <w:rPr>
          <w:rFonts w:ascii="Arial" w:eastAsia="Times New Roman" w:hAnsi="Arial" w:cs="Arial"/>
          <w:sz w:val="16"/>
          <w:szCs w:val="16"/>
          <w:lang w:eastAsia="ru-RU"/>
        </w:rPr>
        <w:t xml:space="preserve"> Пункт 10</w:t>
      </w:r>
      <w:r w:rsidRPr="00A762FC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t>1</w:t>
      </w:r>
      <w:r w:rsidRPr="00A762FC">
        <w:rPr>
          <w:rFonts w:ascii="Arial" w:eastAsia="Times New Roman" w:hAnsi="Arial" w:cs="Arial"/>
          <w:sz w:val="16"/>
          <w:szCs w:val="16"/>
          <w:lang w:eastAsia="ru-RU"/>
        </w:rPr>
        <w:t xml:space="preserve"> статьи 2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2022, № 39, ст. 6541).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762FC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t>3</w:t>
      </w:r>
      <w:r w:rsidRPr="00A762FC">
        <w:rPr>
          <w:rFonts w:ascii="Arial" w:eastAsia="Times New Roman" w:hAnsi="Arial" w:cs="Arial"/>
          <w:sz w:val="16"/>
          <w:szCs w:val="16"/>
          <w:lang w:eastAsia="ru-RU"/>
        </w:rPr>
        <w:t xml:space="preserve"> Пункт 2.8. ФГОС НОО обучающихся с ОВЗ.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762FC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t>4</w:t>
      </w:r>
      <w:r w:rsidRPr="00A762FC">
        <w:rPr>
          <w:rFonts w:ascii="Arial" w:eastAsia="Times New Roman" w:hAnsi="Arial" w:cs="Arial"/>
          <w:sz w:val="16"/>
          <w:szCs w:val="16"/>
          <w:lang w:eastAsia="ru-RU"/>
        </w:rPr>
        <w:t xml:space="preserve"> Указ Президента Российской Федерации от 9 ноября 2022 г. № 809 "Об утверждении Основ государственной политики по сохранению и укреплению традиционных российских духовно-нравственных ценностей" (Официальный интернет-портал правовой информации http:www.pravo.gov.ru, 2022, 9 ноября, № 0001202211090019).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762FC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t>5</w:t>
      </w:r>
      <w:r w:rsidRPr="00A762FC">
        <w:rPr>
          <w:rFonts w:ascii="Arial" w:eastAsia="Times New Roman" w:hAnsi="Arial" w:cs="Arial"/>
          <w:sz w:val="16"/>
          <w:szCs w:val="16"/>
          <w:lang w:eastAsia="ru-RU"/>
        </w:rPr>
        <w:t xml:space="preserve"> Часть 4 статьи 79 Федерального закона от 29 декабря 2012 г. № 273-ФЗ "Об образовании в Российской Федерации" № 273-ФЗ (Собрание законодательства Российской Федерации, 2012, № </w:t>
      </w:r>
      <w:proofErr w:type="gramStart"/>
      <w:r w:rsidRPr="00A762FC">
        <w:rPr>
          <w:rFonts w:ascii="Arial" w:eastAsia="Times New Roman" w:hAnsi="Arial" w:cs="Arial"/>
          <w:sz w:val="16"/>
          <w:szCs w:val="16"/>
          <w:lang w:eastAsia="ru-RU"/>
        </w:rPr>
        <w:t>53 ,</w:t>
      </w:r>
      <w:proofErr w:type="gramEnd"/>
      <w:r w:rsidRPr="00A762FC">
        <w:rPr>
          <w:rFonts w:ascii="Arial" w:eastAsia="Times New Roman" w:hAnsi="Arial" w:cs="Arial"/>
          <w:sz w:val="16"/>
          <w:szCs w:val="16"/>
          <w:lang w:eastAsia="ru-RU"/>
        </w:rPr>
        <w:t xml:space="preserve"> ст. 7598).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762FC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t>6</w:t>
      </w:r>
      <w:r w:rsidRPr="00A762FC">
        <w:rPr>
          <w:rFonts w:ascii="Arial" w:eastAsia="Times New Roman" w:hAnsi="Arial" w:cs="Arial"/>
          <w:sz w:val="16"/>
          <w:szCs w:val="16"/>
          <w:lang w:eastAsia="ru-RU"/>
        </w:rPr>
        <w:t xml:space="preserve"> Статья 15 Федерального закона Российской Федерации "Об образовании в Российской Федерации" № 273-ФЗ (Собрание законодательства Российской Федерации, 2012, № </w:t>
      </w:r>
      <w:proofErr w:type="gramStart"/>
      <w:r w:rsidRPr="00A762FC">
        <w:rPr>
          <w:rFonts w:ascii="Arial" w:eastAsia="Times New Roman" w:hAnsi="Arial" w:cs="Arial"/>
          <w:sz w:val="16"/>
          <w:szCs w:val="16"/>
          <w:lang w:eastAsia="ru-RU"/>
        </w:rPr>
        <w:t>53 ,</w:t>
      </w:r>
      <w:proofErr w:type="gramEnd"/>
      <w:r w:rsidRPr="00A762FC">
        <w:rPr>
          <w:rFonts w:ascii="Arial" w:eastAsia="Times New Roman" w:hAnsi="Arial" w:cs="Arial"/>
          <w:sz w:val="16"/>
          <w:szCs w:val="16"/>
          <w:lang w:eastAsia="ru-RU"/>
        </w:rPr>
        <w:t xml:space="preserve"> ст. 7598; 2019, № 49, ст. 6962).</w:t>
      </w:r>
    </w:p>
    <w:p w:rsidR="00341A90" w:rsidRPr="00A762FC" w:rsidRDefault="00341A90" w:rsidP="00341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762FC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t>7</w:t>
      </w:r>
      <w:r w:rsidRPr="00A762FC">
        <w:rPr>
          <w:rFonts w:ascii="Arial" w:eastAsia="Times New Roman" w:hAnsi="Arial" w:cs="Arial"/>
          <w:sz w:val="16"/>
          <w:szCs w:val="16"/>
          <w:lang w:eastAsia="ru-RU"/>
        </w:rPr>
        <w:t xml:space="preserve"> Часть 1 статьи 3 Федерального закона Российской Федерации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41A90" w:rsidRDefault="00341A90" w:rsidP="00341A90"/>
    <w:p w:rsidR="00FE22E3" w:rsidRDefault="00FE22E3">
      <w:bookmarkStart w:id="0" w:name="_GoBack"/>
      <w:bookmarkEnd w:id="0"/>
    </w:p>
    <w:sectPr w:rsidR="00FE22E3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90"/>
    <w:rsid w:val="00341A90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135C9-124A-402E-8B27-57E2961D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8612</Words>
  <Characters>49093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</cp:revision>
  <dcterms:created xsi:type="dcterms:W3CDTF">2023-08-23T10:49:00Z</dcterms:created>
  <dcterms:modified xsi:type="dcterms:W3CDTF">2023-08-23T10:50:00Z</dcterms:modified>
</cp:coreProperties>
</file>